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02" w:rsidRDefault="00F306D6">
      <w:r>
        <w:t>GIMNAZIJA – SPREJETI 1. KROG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</w:tblGrid>
      <w:tr w:rsidR="00F306D6" w:rsidTr="00F306D6">
        <w:tc>
          <w:tcPr>
            <w:tcW w:w="988" w:type="dxa"/>
          </w:tcPr>
          <w:p w:rsidR="00F306D6" w:rsidRDefault="00F306D6">
            <w:r>
              <w:t>GIM1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>
            <w:r>
              <w:t>GIM</w:t>
            </w:r>
            <w:r>
              <w:t>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>
            <w:r>
              <w:t>GIM</w:t>
            </w:r>
            <w:r>
              <w:t>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>
            <w:r>
              <w:t>GIM</w:t>
            </w:r>
            <w:r>
              <w:t>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>
            <w:r>
              <w:t>GIM</w:t>
            </w:r>
            <w:r>
              <w:t>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>
            <w:r>
              <w:t>GIM</w:t>
            </w:r>
            <w:r>
              <w:t>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>
            <w:r>
              <w:t>GIM</w:t>
            </w:r>
            <w:r>
              <w:t>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>
            <w:r>
              <w:t>GIM</w:t>
            </w:r>
            <w:r>
              <w:t>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>
            <w:r>
              <w:t>GIM</w:t>
            </w:r>
            <w:r>
              <w:t>11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20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21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22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23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27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28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29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30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31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32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33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36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37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38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39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40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44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45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48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49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50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51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52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53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54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55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57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58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60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61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62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63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64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lastRenderedPageBreak/>
              <w:t>GIM</w:t>
            </w:r>
            <w:r>
              <w:t>65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66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67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68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70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71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73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74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75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76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77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78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80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81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82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83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85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86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87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89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90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91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92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93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94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96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97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98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99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100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101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102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103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104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105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106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108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109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110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111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112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113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GIM114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GIM115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GIM116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GIM117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GIM118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GIM119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GIM120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GIM121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lastRenderedPageBreak/>
              <w:t>GIM</w:t>
            </w:r>
            <w:r>
              <w:t>122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124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125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127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128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129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130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131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132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133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134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136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137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138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139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140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141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142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143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144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146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 xml:space="preserve"> 150</w:t>
            </w:r>
          </w:p>
        </w:tc>
      </w:tr>
      <w:tr w:rsidR="00F306D6" w:rsidTr="00F306D6">
        <w:tc>
          <w:tcPr>
            <w:tcW w:w="988" w:type="dxa"/>
          </w:tcPr>
          <w:p w:rsidR="00F306D6" w:rsidRPr="00F306D6" w:rsidRDefault="00F306D6" w:rsidP="00F306D6">
            <w:pPr>
              <w:rPr>
                <w:b/>
              </w:rPr>
            </w:pPr>
            <w:r>
              <w:t>GIM</w:t>
            </w:r>
            <w:r>
              <w:t>152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153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154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155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159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160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161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162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163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164</w:t>
            </w:r>
          </w:p>
        </w:tc>
      </w:tr>
      <w:tr w:rsidR="00F306D6" w:rsidTr="00F306D6">
        <w:tc>
          <w:tcPr>
            <w:tcW w:w="988" w:type="dxa"/>
          </w:tcPr>
          <w:p w:rsidR="00F306D6" w:rsidRDefault="00F306D6" w:rsidP="00F306D6">
            <w:r>
              <w:t>GIM</w:t>
            </w:r>
            <w:r>
              <w:t>165</w:t>
            </w:r>
          </w:p>
        </w:tc>
      </w:tr>
    </w:tbl>
    <w:p w:rsidR="00F306D6" w:rsidRDefault="00F306D6">
      <w:bookmarkStart w:id="0" w:name="_GoBack"/>
      <w:bookmarkEnd w:id="0"/>
    </w:p>
    <w:sectPr w:rsidR="00F3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D6"/>
    <w:rsid w:val="00884702"/>
    <w:rsid w:val="00F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8079"/>
  <w15:chartTrackingRefBased/>
  <w15:docId w15:val="{9835593D-4909-407B-893F-AD172C0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III. gimnazija MB</dc:creator>
  <cp:keywords/>
  <dc:description/>
  <cp:lastModifiedBy>III. gimnazija MB</cp:lastModifiedBy>
  <cp:revision>1</cp:revision>
  <dcterms:created xsi:type="dcterms:W3CDTF">2021-06-21T05:37:00Z</dcterms:created>
  <dcterms:modified xsi:type="dcterms:W3CDTF">2021-06-21T05:48:00Z</dcterms:modified>
</cp:coreProperties>
</file>